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1EF8" w14:textId="727F7F8A" w:rsidR="00585341" w:rsidRPr="004849CE" w:rsidRDefault="004849CE" w:rsidP="008A3E67">
      <w:pPr>
        <w:jc w:val="both"/>
        <w:rPr>
          <w:b/>
          <w:caps/>
        </w:rPr>
      </w:pPr>
      <w:r w:rsidRPr="004849CE">
        <w:rPr>
          <w:b/>
          <w:caps/>
        </w:rPr>
        <w:t xml:space="preserve">příloha výzvy č. </w:t>
      </w:r>
      <w:r w:rsidR="00A66004">
        <w:rPr>
          <w:b/>
          <w:caps/>
        </w:rPr>
        <w:t>2</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9CBE96E"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AC1531">
        <w:rPr>
          <w:rFonts w:asciiTheme="majorHAnsi" w:hAnsiTheme="majorHAnsi" w:cs="MyriadPro-Black"/>
          <w:caps/>
          <w:sz w:val="32"/>
          <w:szCs w:val="40"/>
        </w:rPr>
        <w:t xml:space="preserve">17. 9. 2020 </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71303D13"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2B223A4" w14:textId="4CA17DA9" w:rsidR="004F4289" w:rsidRDefault="002E5EDF">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70DF3CB" w14:textId="28BB5745" w:rsidR="004F4289" w:rsidRDefault="002E5EDF">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FA3631">
              <w:rPr>
                <w:noProof/>
                <w:webHidden/>
              </w:rPr>
              <w:t>5</w:t>
            </w:r>
            <w:r w:rsidR="004F4289">
              <w:rPr>
                <w:noProof/>
                <w:webHidden/>
              </w:rPr>
              <w:fldChar w:fldCharType="end"/>
            </w:r>
          </w:hyperlink>
        </w:p>
        <w:p w14:paraId="3D4E627A" w14:textId="5D2EB762" w:rsidR="004F4289" w:rsidRDefault="002E5EDF">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FA3631">
              <w:rPr>
                <w:noProof/>
                <w:webHidden/>
              </w:rPr>
              <w:t>6</w:t>
            </w:r>
            <w:r w:rsidR="004F4289">
              <w:rPr>
                <w:noProof/>
                <w:webHidden/>
              </w:rPr>
              <w:fldChar w:fldCharType="end"/>
            </w:r>
          </w:hyperlink>
        </w:p>
        <w:p w14:paraId="0324C7D8" w14:textId="74B5D858" w:rsidR="004F4289" w:rsidRDefault="002E5EDF">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35135261" w14:textId="6572DF30" w:rsidR="004F4289" w:rsidRDefault="002E5EDF">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414C33D3" w14:textId="0491DAEF" w:rsidR="004F4289" w:rsidRDefault="002E5EDF">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FA3631">
              <w:rPr>
                <w:noProof/>
                <w:webHidden/>
              </w:rPr>
              <w:t>8</w:t>
            </w:r>
            <w:r w:rsidR="004F4289">
              <w:rPr>
                <w:noProof/>
                <w:webHidden/>
              </w:rPr>
              <w:fldChar w:fldCharType="end"/>
            </w:r>
          </w:hyperlink>
        </w:p>
        <w:p w14:paraId="236CF54E" w14:textId="3EBD7232" w:rsidR="004F4289" w:rsidRDefault="002E5EDF">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FA3631">
              <w:rPr>
                <w:noProof/>
                <w:webHidden/>
              </w:rPr>
              <w:t>10</w:t>
            </w:r>
            <w:r w:rsidR="004F4289">
              <w:rPr>
                <w:noProof/>
                <w:webHidden/>
              </w:rPr>
              <w:fldChar w:fldCharType="end"/>
            </w:r>
          </w:hyperlink>
        </w:p>
        <w:p w14:paraId="260B6809" w14:textId="3D7A48E8" w:rsidR="004F4289" w:rsidRDefault="002E5EDF">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FA3631">
              <w:rPr>
                <w:noProof/>
                <w:webHidden/>
              </w:rPr>
              <w:t>13</w:t>
            </w:r>
            <w:r w:rsidR="004F4289">
              <w:rPr>
                <w:noProof/>
                <w:webHidden/>
              </w:rPr>
              <w:fldChar w:fldCharType="end"/>
            </w:r>
          </w:hyperlink>
        </w:p>
        <w:p w14:paraId="1EA2EBAD" w14:textId="0BE3066A" w:rsidR="004F4289" w:rsidRDefault="002E5EDF">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6B380D7C" w14:textId="32FC15B3" w:rsidR="004F4289" w:rsidRDefault="002E5EDF">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AE881E4"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sidR="00E10277">
        <w:rPr>
          <w:i/>
        </w:rPr>
        <w:t xml:space="preserve">, </w:t>
      </w:r>
      <w:r w:rsidR="00E10277" w:rsidRPr="00E10277">
        <w:rPr>
          <w:i/>
        </w:rPr>
        <w:t>o předškolním, základním, středním, vyšším odborném a jiném vzdělávání (školský zákon), ve znění pozdějších předpisů</w:t>
      </w:r>
      <w:r>
        <w:rPr>
          <w:i/>
        </w:rPr>
        <w:t>)</w:t>
      </w:r>
      <w:r>
        <w:t xml:space="preserve"> </w:t>
      </w:r>
    </w:p>
    <w:p w14:paraId="319501BF" w14:textId="2E246E44" w:rsidR="00C86ADB" w:rsidRDefault="00C86ADB" w:rsidP="00C86ADB">
      <w:pPr>
        <w:pStyle w:val="Odstavecseseznamem"/>
        <w:numPr>
          <w:ilvl w:val="0"/>
          <w:numId w:val="1"/>
        </w:numPr>
        <w:jc w:val="both"/>
      </w:pPr>
      <w:r>
        <w:t>Popis souladu projektu s Dlouhodobým záměrem vzdělávání a rozvoje vzdělávací soustavy ČR na období 20</w:t>
      </w:r>
      <w:r w:rsidR="00DA5F02">
        <w:t>19</w:t>
      </w:r>
      <w:r>
        <w:t>-202</w:t>
      </w:r>
      <w:r w:rsidR="00DA5F02">
        <w:t>3</w:t>
      </w:r>
      <w:r>
        <w:t xml:space="preserve">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46A6E69E" w:rsidR="00C86ADB" w:rsidRDefault="00C86ADB" w:rsidP="00C86ADB">
      <w:pPr>
        <w:pStyle w:val="Odstavecseseznamem"/>
        <w:numPr>
          <w:ilvl w:val="0"/>
          <w:numId w:val="1"/>
        </w:numPr>
        <w:jc w:val="both"/>
      </w:pPr>
      <w:r>
        <w:t xml:space="preserve">Popis souladu projektu s Akčním plánem inkluzivního vzdělávání </w:t>
      </w:r>
      <w:r w:rsidR="00DA5F02">
        <w:t>platným v době předložení žádosti o podporu</w:t>
      </w:r>
      <w:r>
        <w:t xml:space="preserve"> – žadatel uvede vazby na konkrétní kapitoly (/záměry) z daného dokumentu, které jsou pro projekt/žadatele relevantní, a jak je daná problematika v projektu řešena.</w:t>
      </w:r>
    </w:p>
    <w:p w14:paraId="165E3A58" w14:textId="77777777" w:rsidR="00CC42D4" w:rsidRDefault="00CC42D4" w:rsidP="00CC42D4">
      <w:pPr>
        <w:pStyle w:val="Odstavecseseznamem"/>
        <w:numPr>
          <w:ilvl w:val="0"/>
          <w:numId w:val="1"/>
        </w:numPr>
        <w:spacing w:line="240" w:lineRule="auto"/>
        <w:jc w:val="both"/>
        <w:rPr>
          <w:iCs/>
        </w:rPr>
      </w:pPr>
      <w:r>
        <w:rPr>
          <w:iCs/>
        </w:rPr>
        <w:t>Popis vazby projektu na jiné dotační tituly – žadatel popíše, zda projekt získal/nezískal podporu z Národního fondu pro podporu MŠ a ZŠ</w:t>
      </w:r>
    </w:p>
    <w:p w14:paraId="7D95D7E6" w14:textId="77777777" w:rsidR="00CC42D4" w:rsidRDefault="00CC42D4" w:rsidP="00CC42D4">
      <w:pPr>
        <w:pStyle w:val="Odstavecseseznamem"/>
        <w:jc w:val="both"/>
      </w:pP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 xml:space="preserve">pracovníci a dobrovolní pracovníci organizací </w:t>
      </w:r>
      <w:r w:rsidRPr="004C1280">
        <w:lastRenderedPageBreak/>
        <w:t>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3DFDD7D5" w:rsidR="00F47414" w:rsidRDefault="00F47414" w:rsidP="00751FFB">
            <w:pPr>
              <w:pStyle w:val="Odstavecseseznamem"/>
              <w:ind w:left="0"/>
              <w:jc w:val="both"/>
            </w:pPr>
            <w:r w:rsidRPr="00A65AE5">
              <w:rPr>
                <w:b/>
              </w:rPr>
              <w:t>dětská skupina</w:t>
            </w:r>
            <w:r>
              <w:t xml:space="preserve"> podle zákona č. 247/2014 Sb., poskytování služby péče o dítě v</w:t>
            </w:r>
            <w:r w:rsidR="00766536">
              <w:t> </w:t>
            </w:r>
            <w:r>
              <w:t xml:space="preserve">dětské skupině a o změně souvisejících zákonů, ve znění </w:t>
            </w:r>
            <w:r w:rsidR="00751FFB">
              <w:t>pozdějších předpisů</w:t>
            </w:r>
          </w:p>
        </w:tc>
        <w:sdt>
          <w:sdtPr>
            <w:id w:val="1433318077"/>
            <w14:checkbox>
              <w14:checked w14:val="0"/>
              <w14:checkedState w14:val="2612" w14:font="MS Gothic"/>
              <w14:uncheckedState w14:val="2610" w14:font="MS Gothic"/>
            </w14:checkbox>
          </w:sdtPr>
          <w:sdtEndPr/>
          <w:sdtContent>
            <w:tc>
              <w:tcPr>
                <w:tcW w:w="992" w:type="dxa"/>
              </w:tcPr>
              <w:p w14:paraId="2798D348" w14:textId="2953AF6D"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2379D42F" w:rsidR="00F47414" w:rsidRDefault="00F47414" w:rsidP="00E10277">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w:t>
            </w:r>
            <w:r w:rsidR="00E10277">
              <w:t xml:space="preserve"> o živnostenském podnikání (</w:t>
            </w:r>
            <w:r>
              <w:t>živnostenský zákon</w:t>
            </w:r>
            <w:r w:rsidR="00E10277">
              <w:t>)</w:t>
            </w:r>
            <w:r w:rsidR="00130A18">
              <w:t>, ve znění pozdějších předpisů</w:t>
            </w:r>
          </w:p>
        </w:tc>
        <w:sdt>
          <w:sdtPr>
            <w:id w:val="1429072831"/>
            <w14:checkbox>
              <w14:checked w14:val="0"/>
              <w14:checkedState w14:val="2612" w14:font="MS Gothic"/>
              <w14:uncheckedState w14:val="2610" w14:font="MS Gothic"/>
            </w14:checkbox>
          </w:sdtPr>
          <w:sdtEndPr/>
          <w:sdtContent>
            <w:tc>
              <w:tcPr>
                <w:tcW w:w="992" w:type="dxa"/>
              </w:tcPr>
              <w:p w14:paraId="69F83A41" w14:textId="797B6BEA"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375597B0" w:rsidR="00F47414" w:rsidRDefault="00F47414" w:rsidP="00E10277">
            <w:pPr>
              <w:pStyle w:val="Odstavecseseznamem"/>
              <w:ind w:left="0"/>
              <w:jc w:val="both"/>
            </w:pPr>
            <w:r w:rsidRPr="00A65AE5">
              <w:rPr>
                <w:b/>
              </w:rPr>
              <w:t>spolek zajišťující péči o děti do 3 let a předškolní vzdělávání dětí</w:t>
            </w:r>
            <w:r>
              <w:t xml:space="preserve"> podle zákon</w:t>
            </w:r>
            <w:r w:rsidR="00E10277">
              <w:t>a</w:t>
            </w:r>
            <w:r>
              <w:t xml:space="preserve"> č. 89/2012 Sb.</w:t>
            </w:r>
            <w:r w:rsidR="009E0F96">
              <w:t>,</w:t>
            </w:r>
            <w:r w:rsidR="00E10277">
              <w:t xml:space="preserve"> občanský zákoník,</w:t>
            </w:r>
            <w:r w:rsidR="009E0F96">
              <w:t xml:space="preserve"> ve znění pozdějších předpisů</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3218E711" w14:textId="4E9F0969" w:rsidR="00C84B5E" w:rsidRPr="00805545" w:rsidRDefault="0073383D" w:rsidP="00C84B5E">
      <w:pPr>
        <w:pStyle w:val="Odstavecseseznamem"/>
        <w:numPr>
          <w:ilvl w:val="0"/>
          <w:numId w:val="12"/>
        </w:numPr>
        <w:jc w:val="both"/>
      </w:pPr>
      <w:r w:rsidRPr="00805545">
        <w:t>Uveďte p</w:t>
      </w:r>
      <w:r w:rsidR="00C84B5E" w:rsidRPr="00805545">
        <w:t>očet obyvatel v obci, ve které se zařízení nachází (dle údajů ČSÚ k</w:t>
      </w:r>
      <w:r w:rsidR="00C9332F" w:rsidRPr="00805545">
        <w:t> 1. 1. 202</w:t>
      </w:r>
      <w:r w:rsidR="00A873A6" w:rsidRPr="00805545">
        <w:t>1</w:t>
      </w:r>
      <w:r w:rsidR="00C84B5E" w:rsidRPr="00805545">
        <w:t>)</w:t>
      </w:r>
      <w:r w:rsidRPr="00805545">
        <w:t>.</w:t>
      </w:r>
    </w:p>
    <w:p w14:paraId="23287BBC" w14:textId="25F048AA" w:rsidR="00F47414" w:rsidRPr="00911A40" w:rsidRDefault="00F47414" w:rsidP="00F47414">
      <w:pPr>
        <w:pStyle w:val="Nadpis1"/>
        <w:numPr>
          <w:ilvl w:val="0"/>
          <w:numId w:val="3"/>
        </w:numPr>
        <w:jc w:val="both"/>
        <w:rPr>
          <w:caps/>
        </w:rPr>
      </w:pPr>
      <w:bookmarkStart w:id="2" w:name="_Toc513028948"/>
      <w:r w:rsidRPr="005B64B6">
        <w:rPr>
          <w:caps/>
        </w:rPr>
        <w:t>ZDŮVODNĚNÍ POTŘEBNOSTI REALIZACE PROJEKTU</w:t>
      </w:r>
      <w:r>
        <w:rPr>
          <w:caps/>
        </w:rPr>
        <w:t xml:space="preserve"> </w:t>
      </w:r>
      <w:bookmarkStart w:id="3" w:name="_GoBack"/>
      <w:r>
        <w:rPr>
          <w:caps/>
        </w:rPr>
        <w:t>a</w:t>
      </w:r>
      <w:r w:rsidR="004F4289">
        <w:rPr>
          <w:caps/>
        </w:rPr>
        <w:t> </w:t>
      </w:r>
      <w:r w:rsidRPr="000E43B1">
        <w:rPr>
          <w:caps/>
        </w:rPr>
        <w:t>prokázání nedostatečné kapacity zařízení</w:t>
      </w:r>
      <w:bookmarkEnd w:id="2"/>
    </w:p>
    <w:bookmarkEnd w:id="3"/>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452B8F60" w:rsidR="00F47414" w:rsidRDefault="00F47414" w:rsidP="00F47414">
      <w:pPr>
        <w:pStyle w:val="Odstavecseseznamem"/>
        <w:ind w:left="1440"/>
        <w:jc w:val="both"/>
      </w:pPr>
      <w:r>
        <w:t>(v případě, že součástí projektu nejsou bezbariérové úpravy, žadatel popíše, jak je bezbariérový přístup k výstupům projektu zajištěn),</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w:t>
      </w:r>
      <w:proofErr w:type="spellStart"/>
      <w:r>
        <w:t>flow</w:t>
      </w:r>
      <w:proofErr w:type="spellEnd"/>
      <w:r>
        <w:t xml:space="preserve">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ECF49B0" w:rsidR="00F47414" w:rsidRDefault="00D224F8" w:rsidP="00F47414">
      <w:pPr>
        <w:pStyle w:val="Odstavecseseznamem"/>
        <w:numPr>
          <w:ilvl w:val="0"/>
          <w:numId w:val="17"/>
        </w:numPr>
        <w:ind w:left="360"/>
        <w:jc w:val="both"/>
      </w:pPr>
      <w:r>
        <w:t>P</w:t>
      </w:r>
      <w:r w:rsidR="00F47414">
        <w:t>lán cash-</w:t>
      </w:r>
      <w:proofErr w:type="spellStart"/>
      <w:r w:rsidR="00F47414">
        <w:t>flow</w:t>
      </w:r>
      <w:proofErr w:type="spellEnd"/>
      <w:r w:rsidR="00F47414">
        <w:t xml:space="preserve"> v době udržitelnosti projektu v členění po letech:</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D224F8">
      <w:pPr>
        <w:pStyle w:val="Odstavecseseznamem"/>
        <w:numPr>
          <w:ilvl w:val="1"/>
          <w:numId w:val="17"/>
        </w:numPr>
        <w:ind w:left="1080"/>
        <w:jc w:val="both"/>
      </w:pPr>
      <w:r>
        <w:t>zdůvodnění negativního cash-</w:t>
      </w:r>
      <w:proofErr w:type="spellStart"/>
      <w:r>
        <w:t>flow</w:t>
      </w:r>
      <w:proofErr w:type="spellEnd"/>
      <w:r>
        <w:t xml:space="preserve">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65pt;height:138.55pt" o:ole="">
            <v:imagedata r:id="rId10" o:title=""/>
          </v:shape>
          <o:OLEObject Type="Embed" ProgID="Excel.Sheet.12" ShapeID="_x0000_i1025" DrawAspect="Content" ObjectID="_1695450641"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6pt;height:49.6pt" o:ole="">
            <v:imagedata r:id="rId15" o:title=""/>
          </v:shape>
          <o:OLEObject Type="Embed" ProgID="Excel.Sheet.12" ShapeID="_x0000_i1026" DrawAspect="Content" ObjectID="_1695450642"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671EF984"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w:t>
      </w:r>
      <w:r w:rsidR="003608E3">
        <w:t>v platném znění</w:t>
      </w:r>
      <w:r w:rsidRPr="00184E0C">
        <w:t>, zákon č. 134/2016 Sb., o zadávání veřejných zakázek</w:t>
      </w:r>
      <w:r w:rsidR="00636674">
        <w:t>, v</w:t>
      </w:r>
      <w:r w:rsidR="003608E3">
        <w:t> platném znění</w:t>
      </w:r>
      <w:r w:rsidR="00636674">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55pt;height:49.6pt" o:ole="">
            <v:imagedata r:id="rId17" o:title=""/>
          </v:shape>
          <o:OLEObject Type="Embed" ProgID="Excel.Sheet.12" ShapeID="_x0000_i1027" DrawAspect="Content" ObjectID="_1695450643"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15pt;height:69.95pt" o:ole="">
            <v:imagedata r:id="rId19" o:title=""/>
          </v:shape>
          <o:OLEObject Type="Embed" ProgID="Excel.Sheet.12" ShapeID="_x0000_i1028" DrawAspect="Content" ObjectID="_1695450644"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lastRenderedPageBreak/>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3134885E" w:rsidR="00994C76" w:rsidRDefault="00994C76" w:rsidP="00F53521">
      <w:pPr>
        <w:pStyle w:val="Odstavecseseznamem"/>
        <w:ind w:left="1440"/>
        <w:jc w:val="both"/>
      </w:pPr>
    </w:p>
    <w:p w14:paraId="200C35FD" w14:textId="77777777" w:rsidR="00994C76" w:rsidRPr="00994C76" w:rsidRDefault="00994C76" w:rsidP="00994C76">
      <w:pPr>
        <w:pStyle w:val="Odstavecseseznamem"/>
        <w:ind w:left="1440"/>
        <w:jc w:val="both"/>
      </w:pPr>
    </w:p>
    <w:p w14:paraId="3C4EB66A" w14:textId="77777777" w:rsidR="00994C76" w:rsidRPr="00994C76" w:rsidRDefault="00994C76" w:rsidP="00994C76">
      <w:pPr>
        <w:pStyle w:val="Odstavecseseznamem"/>
        <w:ind w:left="1440"/>
        <w:jc w:val="both"/>
      </w:pPr>
    </w:p>
    <w:p w14:paraId="794CB21D" w14:textId="77777777" w:rsidR="00994C76" w:rsidRPr="00D02573" w:rsidRDefault="00994C76" w:rsidP="00994C76">
      <w:pPr>
        <w:pStyle w:val="Odstavecseseznamem"/>
        <w:ind w:left="1440"/>
        <w:jc w:val="both"/>
      </w:pPr>
    </w:p>
    <w:p w14:paraId="2AE923DC" w14:textId="77777777" w:rsidR="00994C76" w:rsidRPr="00D02573" w:rsidRDefault="00994C76" w:rsidP="00994C76">
      <w:pPr>
        <w:pStyle w:val="Odstavecseseznamem"/>
        <w:ind w:left="1440"/>
        <w:jc w:val="both"/>
      </w:pPr>
    </w:p>
    <w:p w14:paraId="47605909" w14:textId="0E59ED16" w:rsidR="00F47414" w:rsidRPr="00D02573" w:rsidRDefault="00F47414" w:rsidP="00D02573">
      <w:pPr>
        <w:pStyle w:val="Odstavecseseznamem"/>
        <w:ind w:left="1440"/>
        <w:jc w:val="both"/>
      </w:pPr>
    </w:p>
    <w:sectPr w:rsidR="00F47414" w:rsidRPr="00D02573"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ED24" w14:textId="77777777" w:rsidR="002E5EDF" w:rsidRDefault="002E5EDF" w:rsidP="00634381">
      <w:pPr>
        <w:spacing w:after="0" w:line="240" w:lineRule="auto"/>
      </w:pPr>
      <w:r>
        <w:separator/>
      </w:r>
    </w:p>
  </w:endnote>
  <w:endnote w:type="continuationSeparator" w:id="0">
    <w:p w14:paraId="540B29F0" w14:textId="77777777" w:rsidR="002E5EDF" w:rsidRDefault="002E5EDF"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8DCE7C4" w:rsidR="00F41F7E" w:rsidRPr="00E47FC1" w:rsidRDefault="00F41F7E" w:rsidP="00F47414">
          <w:pPr>
            <w:pStyle w:val="Zpat"/>
            <w:jc w:val="right"/>
            <w:rPr>
              <w:rFonts w:ascii="Arial" w:hAnsi="Arial" w:cs="Arial"/>
              <w:sz w:val="20"/>
            </w:rPr>
          </w:pPr>
          <w:proofErr w:type="gramStart"/>
          <w:r w:rsidRPr="00E47FC1">
            <w:rPr>
              <w:rFonts w:ascii="Arial" w:hAnsi="Arial" w:cs="Arial"/>
              <w:sz w:val="20"/>
            </w:rPr>
            <w:t xml:space="preserve">Strana </w:t>
          </w:r>
          <w:proofErr w:type="gramEnd"/>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05545">
            <w:rPr>
              <w:rStyle w:val="slostrnky"/>
              <w:rFonts w:ascii="Arial" w:hAnsi="Arial" w:cs="Arial"/>
              <w:noProof/>
              <w:sz w:val="20"/>
            </w:rPr>
            <w:t>6</w:t>
          </w:r>
          <w:r w:rsidRPr="00E47FC1">
            <w:rPr>
              <w:rStyle w:val="slostrnky"/>
              <w:rFonts w:ascii="Arial" w:hAnsi="Arial" w:cs="Arial"/>
              <w:sz w:val="20"/>
            </w:rPr>
            <w:fldChar w:fldCharType="end"/>
          </w:r>
          <w:proofErr w:type="gramStart"/>
          <w:r w:rsidRPr="00E47FC1">
            <w:rPr>
              <w:rStyle w:val="slostrnky"/>
              <w:rFonts w:ascii="Arial" w:hAnsi="Arial" w:cs="Arial"/>
              <w:sz w:val="20"/>
            </w:rPr>
            <w:t xml:space="preserve"> z </w:t>
          </w:r>
          <w:proofErr w:type="gramEnd"/>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05545">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23EB95A4"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05545">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05545">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1999A09B"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05545">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05545">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35663" w14:textId="77777777" w:rsidR="002E5EDF" w:rsidRDefault="002E5EDF" w:rsidP="00634381">
      <w:pPr>
        <w:spacing w:after="0" w:line="240" w:lineRule="auto"/>
      </w:pPr>
      <w:r>
        <w:separator/>
      </w:r>
    </w:p>
  </w:footnote>
  <w:footnote w:type="continuationSeparator" w:id="0">
    <w:p w14:paraId="76D0219E" w14:textId="77777777" w:rsidR="002E5EDF" w:rsidRDefault="002E5EDF"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182CE3"/>
    <w:multiLevelType w:val="hybridMultilevel"/>
    <w:tmpl w:val="5B566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6"/>
  </w:num>
  <w:num w:numId="7">
    <w:abstractNumId w:val="3"/>
  </w:num>
  <w:num w:numId="8">
    <w:abstractNumId w:val="13"/>
  </w:num>
  <w:num w:numId="9">
    <w:abstractNumId w:val="2"/>
  </w:num>
  <w:num w:numId="10">
    <w:abstractNumId w:val="8"/>
  </w:num>
  <w:num w:numId="11">
    <w:abstractNumId w:val="7"/>
  </w:num>
  <w:num w:numId="12">
    <w:abstractNumId w:val="17"/>
  </w:num>
  <w:num w:numId="13">
    <w:abstractNumId w:val="6"/>
  </w:num>
  <w:num w:numId="14">
    <w:abstractNumId w:val="1"/>
  </w:num>
  <w:num w:numId="15">
    <w:abstractNumId w:val="0"/>
  </w:num>
  <w:num w:numId="16">
    <w:abstractNumId w:val="9"/>
  </w:num>
  <w:num w:numId="17">
    <w:abstractNumId w:val="12"/>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2E93"/>
    <w:rsid w:val="000061F9"/>
    <w:rsid w:val="000122E6"/>
    <w:rsid w:val="0001469F"/>
    <w:rsid w:val="00014F63"/>
    <w:rsid w:val="00016E04"/>
    <w:rsid w:val="0002126D"/>
    <w:rsid w:val="00027C36"/>
    <w:rsid w:val="00031ED6"/>
    <w:rsid w:val="00035A93"/>
    <w:rsid w:val="00036A3E"/>
    <w:rsid w:val="000370E7"/>
    <w:rsid w:val="00040613"/>
    <w:rsid w:val="00043BAD"/>
    <w:rsid w:val="00043FB7"/>
    <w:rsid w:val="00044AC3"/>
    <w:rsid w:val="0005663F"/>
    <w:rsid w:val="00057399"/>
    <w:rsid w:val="00057C7F"/>
    <w:rsid w:val="000646DC"/>
    <w:rsid w:val="00064B38"/>
    <w:rsid w:val="00070FE9"/>
    <w:rsid w:val="00073A58"/>
    <w:rsid w:val="000749C7"/>
    <w:rsid w:val="00077E83"/>
    <w:rsid w:val="000855EE"/>
    <w:rsid w:val="00091A41"/>
    <w:rsid w:val="00094028"/>
    <w:rsid w:val="00094986"/>
    <w:rsid w:val="00096838"/>
    <w:rsid w:val="000A79F2"/>
    <w:rsid w:val="000B350F"/>
    <w:rsid w:val="000B5AC9"/>
    <w:rsid w:val="000B5C1F"/>
    <w:rsid w:val="000B5F15"/>
    <w:rsid w:val="000C2922"/>
    <w:rsid w:val="000D04A1"/>
    <w:rsid w:val="000D1F06"/>
    <w:rsid w:val="000D4142"/>
    <w:rsid w:val="000D41A7"/>
    <w:rsid w:val="000D7CA1"/>
    <w:rsid w:val="000E2E07"/>
    <w:rsid w:val="000E4312"/>
    <w:rsid w:val="000E43B1"/>
    <w:rsid w:val="000E4DD3"/>
    <w:rsid w:val="000E61EE"/>
    <w:rsid w:val="000E727A"/>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30A18"/>
    <w:rsid w:val="00141C5B"/>
    <w:rsid w:val="001436D9"/>
    <w:rsid w:val="00143E11"/>
    <w:rsid w:val="0015594C"/>
    <w:rsid w:val="00155A3F"/>
    <w:rsid w:val="0016110B"/>
    <w:rsid w:val="00161BD5"/>
    <w:rsid w:val="001639FA"/>
    <w:rsid w:val="0017254D"/>
    <w:rsid w:val="00174A92"/>
    <w:rsid w:val="00174CA1"/>
    <w:rsid w:val="001763E3"/>
    <w:rsid w:val="00180D5F"/>
    <w:rsid w:val="00181627"/>
    <w:rsid w:val="00191D61"/>
    <w:rsid w:val="00195589"/>
    <w:rsid w:val="001A3847"/>
    <w:rsid w:val="001A51A1"/>
    <w:rsid w:val="001B01BC"/>
    <w:rsid w:val="001B2A5D"/>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5EDF"/>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8E3"/>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0C30"/>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77AD3"/>
    <w:rsid w:val="00480A76"/>
    <w:rsid w:val="00481BF2"/>
    <w:rsid w:val="00482EA1"/>
    <w:rsid w:val="004849AE"/>
    <w:rsid w:val="004849CE"/>
    <w:rsid w:val="00484DD3"/>
    <w:rsid w:val="00485C1D"/>
    <w:rsid w:val="0049130C"/>
    <w:rsid w:val="00492610"/>
    <w:rsid w:val="004A0682"/>
    <w:rsid w:val="004A323F"/>
    <w:rsid w:val="004A4BD7"/>
    <w:rsid w:val="004A50EC"/>
    <w:rsid w:val="004A55CA"/>
    <w:rsid w:val="004B223A"/>
    <w:rsid w:val="004B62E7"/>
    <w:rsid w:val="004C0B76"/>
    <w:rsid w:val="004C1280"/>
    <w:rsid w:val="004D5710"/>
    <w:rsid w:val="004D6B92"/>
    <w:rsid w:val="004E16F6"/>
    <w:rsid w:val="004E26F7"/>
    <w:rsid w:val="004E5BF5"/>
    <w:rsid w:val="004F1A69"/>
    <w:rsid w:val="004F285E"/>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5AE"/>
    <w:rsid w:val="005C4BF4"/>
    <w:rsid w:val="005C566D"/>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C09"/>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2C19"/>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5ECC"/>
    <w:rsid w:val="007065A8"/>
    <w:rsid w:val="00712F30"/>
    <w:rsid w:val="00722201"/>
    <w:rsid w:val="00725905"/>
    <w:rsid w:val="0073383D"/>
    <w:rsid w:val="00740387"/>
    <w:rsid w:val="00741539"/>
    <w:rsid w:val="00745FA5"/>
    <w:rsid w:val="0075021B"/>
    <w:rsid w:val="00751FFB"/>
    <w:rsid w:val="00752664"/>
    <w:rsid w:val="00753886"/>
    <w:rsid w:val="00756FC2"/>
    <w:rsid w:val="0075715C"/>
    <w:rsid w:val="007631AA"/>
    <w:rsid w:val="00763787"/>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7B"/>
    <w:rsid w:val="007D319E"/>
    <w:rsid w:val="007D3DE2"/>
    <w:rsid w:val="007E38C8"/>
    <w:rsid w:val="007E53BF"/>
    <w:rsid w:val="007F4D38"/>
    <w:rsid w:val="007F7FEA"/>
    <w:rsid w:val="00803F21"/>
    <w:rsid w:val="00804D98"/>
    <w:rsid w:val="00805545"/>
    <w:rsid w:val="0081753F"/>
    <w:rsid w:val="00820111"/>
    <w:rsid w:val="00824C5E"/>
    <w:rsid w:val="00831EBD"/>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3104"/>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94C76"/>
    <w:rsid w:val="009A2481"/>
    <w:rsid w:val="009A33BA"/>
    <w:rsid w:val="009B2C65"/>
    <w:rsid w:val="009B5D29"/>
    <w:rsid w:val="009B6D9C"/>
    <w:rsid w:val="009C1324"/>
    <w:rsid w:val="009C18F4"/>
    <w:rsid w:val="009C2DA4"/>
    <w:rsid w:val="009C7029"/>
    <w:rsid w:val="009D105A"/>
    <w:rsid w:val="009D7224"/>
    <w:rsid w:val="009E0F96"/>
    <w:rsid w:val="009E4F57"/>
    <w:rsid w:val="009E5D6E"/>
    <w:rsid w:val="009F4194"/>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6004"/>
    <w:rsid w:val="00A6795F"/>
    <w:rsid w:val="00A67C37"/>
    <w:rsid w:val="00A7072F"/>
    <w:rsid w:val="00A873A6"/>
    <w:rsid w:val="00A8755D"/>
    <w:rsid w:val="00A927A9"/>
    <w:rsid w:val="00A93601"/>
    <w:rsid w:val="00A9543E"/>
    <w:rsid w:val="00AA5D62"/>
    <w:rsid w:val="00AA6E68"/>
    <w:rsid w:val="00AA7DAE"/>
    <w:rsid w:val="00AB09D3"/>
    <w:rsid w:val="00AB4136"/>
    <w:rsid w:val="00AB577F"/>
    <w:rsid w:val="00AB7BA1"/>
    <w:rsid w:val="00AC1531"/>
    <w:rsid w:val="00AD0021"/>
    <w:rsid w:val="00AD07A4"/>
    <w:rsid w:val="00AE19FC"/>
    <w:rsid w:val="00AE3A0C"/>
    <w:rsid w:val="00AE55A1"/>
    <w:rsid w:val="00AF4367"/>
    <w:rsid w:val="00AF64C2"/>
    <w:rsid w:val="00B0097D"/>
    <w:rsid w:val="00B02C68"/>
    <w:rsid w:val="00B05E61"/>
    <w:rsid w:val="00B12230"/>
    <w:rsid w:val="00B13C16"/>
    <w:rsid w:val="00B1509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340C"/>
    <w:rsid w:val="00C346E3"/>
    <w:rsid w:val="00C36870"/>
    <w:rsid w:val="00C44D0A"/>
    <w:rsid w:val="00C533FF"/>
    <w:rsid w:val="00C539B3"/>
    <w:rsid w:val="00C56934"/>
    <w:rsid w:val="00C61088"/>
    <w:rsid w:val="00C658D3"/>
    <w:rsid w:val="00C71701"/>
    <w:rsid w:val="00C7421C"/>
    <w:rsid w:val="00C75F21"/>
    <w:rsid w:val="00C84B5E"/>
    <w:rsid w:val="00C85696"/>
    <w:rsid w:val="00C8615B"/>
    <w:rsid w:val="00C86ADB"/>
    <w:rsid w:val="00C910BA"/>
    <w:rsid w:val="00C911B9"/>
    <w:rsid w:val="00C9122B"/>
    <w:rsid w:val="00C9332F"/>
    <w:rsid w:val="00C93445"/>
    <w:rsid w:val="00C973F7"/>
    <w:rsid w:val="00CA29AE"/>
    <w:rsid w:val="00CB4156"/>
    <w:rsid w:val="00CB4CC5"/>
    <w:rsid w:val="00CC0819"/>
    <w:rsid w:val="00CC0A85"/>
    <w:rsid w:val="00CC1ED4"/>
    <w:rsid w:val="00CC21DF"/>
    <w:rsid w:val="00CC22A7"/>
    <w:rsid w:val="00CC3110"/>
    <w:rsid w:val="00CC4089"/>
    <w:rsid w:val="00CC42D4"/>
    <w:rsid w:val="00CC4A29"/>
    <w:rsid w:val="00CC4E05"/>
    <w:rsid w:val="00CC52E4"/>
    <w:rsid w:val="00CC6C32"/>
    <w:rsid w:val="00CD2E90"/>
    <w:rsid w:val="00CD5806"/>
    <w:rsid w:val="00CE5EF4"/>
    <w:rsid w:val="00CF273B"/>
    <w:rsid w:val="00CF3A9D"/>
    <w:rsid w:val="00CF4451"/>
    <w:rsid w:val="00CF47C5"/>
    <w:rsid w:val="00CF5985"/>
    <w:rsid w:val="00CF742E"/>
    <w:rsid w:val="00D02573"/>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104"/>
    <w:rsid w:val="00D72354"/>
    <w:rsid w:val="00D74DEE"/>
    <w:rsid w:val="00D75BD2"/>
    <w:rsid w:val="00D77E91"/>
    <w:rsid w:val="00D87C4A"/>
    <w:rsid w:val="00D936D4"/>
    <w:rsid w:val="00D97C8A"/>
    <w:rsid w:val="00DA0C13"/>
    <w:rsid w:val="00DA4909"/>
    <w:rsid w:val="00DA5275"/>
    <w:rsid w:val="00DA5F02"/>
    <w:rsid w:val="00DA6469"/>
    <w:rsid w:val="00DA67EE"/>
    <w:rsid w:val="00DB44CE"/>
    <w:rsid w:val="00DB506B"/>
    <w:rsid w:val="00DD58C2"/>
    <w:rsid w:val="00DD6049"/>
    <w:rsid w:val="00DD70CF"/>
    <w:rsid w:val="00DF029B"/>
    <w:rsid w:val="00DF6C6C"/>
    <w:rsid w:val="00E0792F"/>
    <w:rsid w:val="00E10277"/>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4F1"/>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451F"/>
    <w:rsid w:val="00F91B13"/>
    <w:rsid w:val="00F91D75"/>
    <w:rsid w:val="00F95079"/>
    <w:rsid w:val="00F9526D"/>
    <w:rsid w:val="00FA2291"/>
    <w:rsid w:val="00FA3631"/>
    <w:rsid w:val="00FA5536"/>
    <w:rsid w:val="00FA7112"/>
    <w:rsid w:val="00FB613E"/>
    <w:rsid w:val="00FC1DDC"/>
    <w:rsid w:val="00FC2854"/>
    <w:rsid w:val="00FC7DA3"/>
    <w:rsid w:val="00FD580B"/>
    <w:rsid w:val="00FD708E"/>
    <w:rsid w:val="00FE2F25"/>
    <w:rsid w:val="00FE3D7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81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02B4-BCA4-4E15-9771-D94FA2D5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3176</Words>
  <Characters>18740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Ondrej.Pesek@mmr.cz</dc:creator>
  <cp:lastModifiedBy>Jandova</cp:lastModifiedBy>
  <cp:revision>4</cp:revision>
  <cp:lastPrinted>2016-07-19T07:29:00Z</cp:lastPrinted>
  <dcterms:created xsi:type="dcterms:W3CDTF">2021-10-04T10:36:00Z</dcterms:created>
  <dcterms:modified xsi:type="dcterms:W3CDTF">2021-10-11T07:44:00Z</dcterms:modified>
</cp:coreProperties>
</file>